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93D" w:rsidRDefault="00903553" w:rsidP="0052793D">
      <w:pPr>
        <w:adjustRightInd/>
        <w:snapToGrid/>
        <w:spacing w:before="60" w:after="60"/>
        <w:rPr>
          <w:rFonts w:eastAsia="方正仿宋简体" w:cs="Times New Roman"/>
          <w:b/>
          <w:color w:val="FF0000"/>
          <w:sz w:val="36"/>
          <w:szCs w:val="36"/>
        </w:rPr>
      </w:pPr>
      <w:r w:rsidRPr="00903553">
        <w:rPr>
          <w:rFonts w:eastAsia="方正仿宋简体" w:hint="eastAsia"/>
          <w:b/>
          <w:color w:val="FF0000"/>
          <w:sz w:val="36"/>
          <w:szCs w:val="36"/>
        </w:rPr>
        <w:t>项目名称：</w:t>
      </w:r>
      <w:r w:rsidR="0052793D" w:rsidRPr="00903553">
        <w:rPr>
          <w:rFonts w:eastAsia="方正仿宋简体" w:cs="Times New Roman" w:hint="eastAsia"/>
          <w:b/>
          <w:color w:val="FF0000"/>
          <w:sz w:val="36"/>
          <w:szCs w:val="36"/>
        </w:rPr>
        <w:t>心电信息系统维保</w:t>
      </w:r>
    </w:p>
    <w:p w:rsidR="00903553" w:rsidRPr="00903553" w:rsidRDefault="00903553" w:rsidP="0052793D">
      <w:pPr>
        <w:adjustRightInd/>
        <w:snapToGrid/>
        <w:spacing w:before="60" w:after="60"/>
        <w:rPr>
          <w:rFonts w:eastAsia="方正仿宋简体"/>
          <w:b/>
          <w:sz w:val="28"/>
          <w:szCs w:val="28"/>
        </w:rPr>
      </w:pPr>
      <w:r w:rsidRPr="00031BFD">
        <w:rPr>
          <w:rFonts w:eastAsia="方正仿宋简体" w:hint="eastAsia"/>
          <w:b/>
          <w:sz w:val="28"/>
          <w:szCs w:val="28"/>
        </w:rPr>
        <w:t>最高限价：</w:t>
      </w:r>
      <w:r w:rsidRPr="00903553">
        <w:rPr>
          <w:rFonts w:eastAsia="方正仿宋简体" w:hint="eastAsia"/>
          <w:b/>
          <w:sz w:val="28"/>
          <w:szCs w:val="28"/>
        </w:rPr>
        <w:t>1.78</w:t>
      </w:r>
      <w:r w:rsidRPr="00903553">
        <w:rPr>
          <w:rFonts w:eastAsia="方正仿宋简体" w:hint="eastAsia"/>
          <w:b/>
          <w:sz w:val="28"/>
          <w:szCs w:val="28"/>
        </w:rPr>
        <w:t>万元</w:t>
      </w:r>
    </w:p>
    <w:p w:rsidR="0052793D" w:rsidRPr="001D7250" w:rsidRDefault="0052793D" w:rsidP="0052793D">
      <w:pPr>
        <w:adjustRightInd/>
        <w:snapToGrid/>
        <w:spacing w:before="60" w:after="60"/>
        <w:rPr>
          <w:rFonts w:eastAsia="方正仿宋简体"/>
          <w:b/>
          <w:sz w:val="28"/>
          <w:szCs w:val="28"/>
        </w:rPr>
      </w:pPr>
      <w:r w:rsidRPr="001D7250">
        <w:rPr>
          <w:rFonts w:eastAsia="方正仿宋简体" w:cs="Times New Roman" w:hint="eastAsia"/>
          <w:b/>
          <w:sz w:val="28"/>
          <w:szCs w:val="28"/>
        </w:rPr>
        <w:t>技术参数：</w:t>
      </w:r>
    </w:p>
    <w:p w:rsidR="0052793D" w:rsidRPr="001D7250" w:rsidRDefault="0052793D" w:rsidP="0052793D">
      <w:pPr>
        <w:adjustRightInd/>
        <w:snapToGrid/>
        <w:spacing w:after="0" w:line="360" w:lineRule="exact"/>
        <w:rPr>
          <w:rFonts w:asciiTheme="minorEastAsia" w:eastAsiaTheme="minorEastAsia" w:hAnsiTheme="minorEastAsia" w:cs="微软雅黑"/>
          <w:sz w:val="24"/>
          <w:szCs w:val="24"/>
          <w:shd w:val="clear" w:color="auto" w:fill="FFFFFF"/>
        </w:rPr>
      </w:pPr>
      <w:r w:rsidRPr="001D7250">
        <w:rPr>
          <w:rFonts w:asciiTheme="minorEastAsia" w:eastAsiaTheme="minorEastAsia" w:hAnsiTheme="minorEastAsia" w:cs="微软雅黑" w:hint="eastAsia"/>
          <w:sz w:val="24"/>
          <w:szCs w:val="24"/>
          <w:shd w:val="clear" w:color="auto" w:fill="FFFFFF"/>
        </w:rPr>
        <w:t>1.投标人应书面承诺，所提供的维护服务能满足采购人的实际需求，服务期间所进行的相关系统改造、调整等均不影响现有系统的正常运行及各系统间的无缝连接，出现系统问题能及时提供解决方案，若需原厂商或第三方协助解决的费用必须包含在本次维护报价中，采购人无需另行支付。投标人需提供书面承诺函原件。</w:t>
      </w:r>
    </w:p>
    <w:p w:rsidR="0052793D" w:rsidRPr="001D7250" w:rsidRDefault="0052793D" w:rsidP="0052793D">
      <w:pPr>
        <w:adjustRightInd/>
        <w:snapToGrid/>
        <w:spacing w:after="0" w:line="360" w:lineRule="exact"/>
        <w:rPr>
          <w:rFonts w:asciiTheme="minorEastAsia" w:eastAsiaTheme="minorEastAsia" w:hAnsiTheme="minorEastAsia" w:cs="微软雅黑"/>
          <w:sz w:val="24"/>
          <w:szCs w:val="24"/>
          <w:shd w:val="clear" w:color="auto" w:fill="FFFFFF"/>
        </w:rPr>
      </w:pPr>
      <w:r w:rsidRPr="001D7250">
        <w:rPr>
          <w:rFonts w:asciiTheme="minorEastAsia" w:eastAsiaTheme="minorEastAsia" w:hAnsiTheme="minorEastAsia" w:cs="微软雅黑" w:hint="eastAsia"/>
          <w:sz w:val="24"/>
          <w:szCs w:val="24"/>
          <w:shd w:val="clear" w:color="auto" w:fill="FFFFFF"/>
        </w:rPr>
        <w:t>2. 系统运维服务范围：</w:t>
      </w:r>
      <w:r w:rsidR="00D45641" w:rsidRPr="00D45641">
        <w:rPr>
          <w:rFonts w:asciiTheme="minorEastAsia" w:eastAsiaTheme="minorEastAsia" w:hAnsiTheme="minorEastAsia" w:cs="微软雅黑" w:hint="eastAsia"/>
          <w:sz w:val="24"/>
          <w:szCs w:val="24"/>
          <w:shd w:val="clear" w:color="auto" w:fill="FFFFFF"/>
        </w:rPr>
        <w:t>心电信息系统</w:t>
      </w:r>
      <w:r w:rsidRPr="001D7250">
        <w:rPr>
          <w:rFonts w:asciiTheme="minorEastAsia" w:eastAsiaTheme="minorEastAsia" w:hAnsiTheme="minorEastAsia" w:cs="微软雅黑" w:hint="eastAsia"/>
          <w:sz w:val="24"/>
          <w:szCs w:val="24"/>
          <w:shd w:val="clear" w:color="auto" w:fill="FFFFFF"/>
        </w:rPr>
        <w:t>。</w:t>
      </w:r>
    </w:p>
    <w:p w:rsidR="0052793D" w:rsidRPr="001D7250" w:rsidRDefault="0052793D" w:rsidP="0052793D">
      <w:pPr>
        <w:adjustRightInd/>
        <w:snapToGrid/>
        <w:spacing w:after="0" w:line="360" w:lineRule="exact"/>
        <w:rPr>
          <w:rFonts w:asciiTheme="minorEastAsia" w:eastAsiaTheme="minorEastAsia" w:hAnsiTheme="minorEastAsia" w:cs="微软雅黑"/>
          <w:sz w:val="24"/>
          <w:szCs w:val="24"/>
          <w:shd w:val="clear" w:color="auto" w:fill="FFFFFF"/>
        </w:rPr>
      </w:pPr>
      <w:r w:rsidRPr="001D7250">
        <w:rPr>
          <w:rFonts w:asciiTheme="minorEastAsia" w:eastAsiaTheme="minorEastAsia" w:hAnsiTheme="minorEastAsia" w:cs="微软雅黑" w:hint="eastAsia"/>
          <w:sz w:val="24"/>
          <w:szCs w:val="24"/>
          <w:shd w:val="clear" w:color="auto" w:fill="FFFFFF"/>
        </w:rPr>
        <w:t>3.系统运维服务时限：自合同签订之日起一年整。</w:t>
      </w:r>
    </w:p>
    <w:p w:rsidR="0052793D" w:rsidRPr="001D7250" w:rsidRDefault="0052793D" w:rsidP="0052793D">
      <w:pPr>
        <w:spacing w:after="0" w:line="360" w:lineRule="exact"/>
        <w:rPr>
          <w:rFonts w:asciiTheme="minorEastAsia" w:eastAsiaTheme="minorEastAsia" w:hAnsiTheme="minorEastAsia" w:cs="微软雅黑"/>
          <w:sz w:val="24"/>
          <w:szCs w:val="24"/>
          <w:shd w:val="clear" w:color="auto" w:fill="FFFFFF"/>
        </w:rPr>
      </w:pPr>
      <w:r w:rsidRPr="001D7250">
        <w:rPr>
          <w:rFonts w:asciiTheme="minorEastAsia" w:eastAsiaTheme="minorEastAsia" w:hAnsiTheme="minorEastAsia" w:cs="微软雅黑" w:hint="eastAsia"/>
          <w:sz w:val="24"/>
          <w:szCs w:val="24"/>
          <w:shd w:val="clear" w:color="auto" w:fill="FFFFFF"/>
        </w:rPr>
        <w:t>4.系统维保内容范围</w:t>
      </w:r>
    </w:p>
    <w:p w:rsidR="0052793D" w:rsidRPr="001D7250" w:rsidRDefault="0052793D" w:rsidP="0052793D">
      <w:pPr>
        <w:pStyle w:val="a5"/>
        <w:shd w:val="clear" w:color="auto" w:fill="FFFFFF"/>
        <w:autoSpaceDE w:val="0"/>
        <w:spacing w:before="0" w:beforeAutospacing="0" w:after="0" w:afterAutospacing="0" w:line="360" w:lineRule="exact"/>
        <w:rPr>
          <w:rFonts w:asciiTheme="minorEastAsia" w:eastAsiaTheme="minorEastAsia" w:hAnsiTheme="minorEastAsia"/>
        </w:rPr>
      </w:pPr>
      <w:r w:rsidRPr="001D7250">
        <w:rPr>
          <w:rFonts w:asciiTheme="minorEastAsia" w:eastAsiaTheme="minorEastAsia" w:hAnsiTheme="minorEastAsia" w:cs="微软雅黑" w:hint="eastAsia"/>
          <w:shd w:val="clear" w:color="auto" w:fill="FFFFFF"/>
        </w:rPr>
        <w:t>4.1</w:t>
      </w:r>
      <w:r w:rsidRPr="001D7250">
        <w:rPr>
          <w:rFonts w:asciiTheme="minorEastAsia" w:eastAsiaTheme="minorEastAsia" w:hAnsiTheme="minorEastAsia" w:hint="eastAsia"/>
        </w:rPr>
        <w:t>应用软件的日常数据检查维护及各系统接口维护。</w:t>
      </w:r>
    </w:p>
    <w:p w:rsidR="0052793D" w:rsidRPr="001D7250" w:rsidRDefault="0052793D" w:rsidP="0052793D">
      <w:pPr>
        <w:pStyle w:val="a5"/>
        <w:shd w:val="clear" w:color="auto" w:fill="FFFFFF"/>
        <w:autoSpaceDE w:val="0"/>
        <w:spacing w:before="0" w:beforeAutospacing="0" w:after="0" w:afterAutospacing="0" w:line="360" w:lineRule="exact"/>
        <w:rPr>
          <w:rFonts w:asciiTheme="minorEastAsia" w:eastAsiaTheme="minorEastAsia" w:hAnsiTheme="minorEastAsia"/>
        </w:rPr>
      </w:pPr>
      <w:r w:rsidRPr="001D7250">
        <w:rPr>
          <w:rFonts w:asciiTheme="minorEastAsia" w:eastAsiaTheme="minorEastAsia" w:hAnsiTheme="minorEastAsia" w:hint="eastAsia"/>
        </w:rPr>
        <w:t>4.2应用软件的报表维护，包括科室查询统计报表等院内报表维护。</w:t>
      </w:r>
    </w:p>
    <w:p w:rsidR="0052793D" w:rsidRPr="001D7250" w:rsidRDefault="0052793D" w:rsidP="0052793D">
      <w:pPr>
        <w:pStyle w:val="a5"/>
        <w:shd w:val="clear" w:color="auto" w:fill="FFFFFF"/>
        <w:autoSpaceDE w:val="0"/>
        <w:spacing w:before="0" w:beforeAutospacing="0" w:after="0" w:afterAutospacing="0" w:line="360" w:lineRule="exact"/>
        <w:rPr>
          <w:rFonts w:asciiTheme="minorEastAsia" w:eastAsiaTheme="minorEastAsia" w:hAnsiTheme="minorEastAsia"/>
        </w:rPr>
      </w:pPr>
      <w:r w:rsidRPr="001D7250">
        <w:rPr>
          <w:rFonts w:asciiTheme="minorEastAsia" w:eastAsiaTheme="minorEastAsia" w:hAnsiTheme="minorEastAsia" w:hint="eastAsia"/>
        </w:rPr>
        <w:t>4.3服务器系统日常维护服务，对服务器LOG日志进行检查，对系统支行进行优化</w:t>
      </w:r>
      <w:r w:rsidRPr="001D7250">
        <w:rPr>
          <w:rFonts w:asciiTheme="minorEastAsia" w:eastAsiaTheme="minorEastAsia" w:hAnsiTheme="minorEastAsia" w:cs="微软雅黑" w:hint="eastAsia"/>
          <w:shd w:val="clear" w:color="auto" w:fill="FFFFFF"/>
        </w:rPr>
        <w:t>。</w:t>
      </w:r>
    </w:p>
    <w:p w:rsidR="0052793D" w:rsidRPr="001D7250" w:rsidRDefault="0052793D" w:rsidP="0052793D">
      <w:pPr>
        <w:pStyle w:val="a5"/>
        <w:shd w:val="clear" w:color="auto" w:fill="FFFFFF"/>
        <w:autoSpaceDE w:val="0"/>
        <w:spacing w:before="0" w:beforeAutospacing="0" w:after="0" w:afterAutospacing="0" w:line="360" w:lineRule="exact"/>
        <w:rPr>
          <w:rFonts w:asciiTheme="minorEastAsia" w:eastAsiaTheme="minorEastAsia" w:hAnsiTheme="minorEastAsia"/>
        </w:rPr>
      </w:pPr>
      <w:r w:rsidRPr="001D7250">
        <w:rPr>
          <w:rFonts w:asciiTheme="minorEastAsia" w:eastAsiaTheme="minorEastAsia" w:hAnsiTheme="minorEastAsia" w:hint="eastAsia"/>
        </w:rPr>
        <w:t>4.4.系统突发事件的诊断、排查</w:t>
      </w:r>
      <w:r w:rsidRPr="001D7250">
        <w:rPr>
          <w:rFonts w:asciiTheme="minorEastAsia" w:eastAsiaTheme="minorEastAsia" w:hAnsiTheme="minorEastAsia" w:cs="微软雅黑" w:hint="eastAsia"/>
          <w:shd w:val="clear" w:color="auto" w:fill="FFFFFF"/>
        </w:rPr>
        <w:t>。</w:t>
      </w:r>
    </w:p>
    <w:p w:rsidR="0052793D" w:rsidRPr="001D7250" w:rsidRDefault="0052793D" w:rsidP="0052793D">
      <w:pPr>
        <w:pStyle w:val="a5"/>
        <w:shd w:val="clear" w:color="auto" w:fill="FFFFFF"/>
        <w:autoSpaceDE w:val="0"/>
        <w:spacing w:before="0" w:beforeAutospacing="0" w:after="0" w:afterAutospacing="0" w:line="360" w:lineRule="exact"/>
        <w:rPr>
          <w:rFonts w:asciiTheme="minorEastAsia" w:eastAsiaTheme="minorEastAsia" w:hAnsiTheme="minorEastAsia"/>
        </w:rPr>
      </w:pPr>
      <w:r w:rsidRPr="00364E47">
        <w:rPr>
          <w:rFonts w:asciiTheme="minorEastAsia" w:eastAsiaTheme="minorEastAsia" w:hAnsiTheme="minorEastAsia" w:hint="eastAsia"/>
        </w:rPr>
        <w:t>4.5科室工作需要提出的个性化需求、新增软件功能的开发修改及完善</w:t>
      </w:r>
      <w:r w:rsidRPr="00364E47">
        <w:rPr>
          <w:rFonts w:asciiTheme="minorEastAsia" w:eastAsiaTheme="minorEastAsia" w:hAnsiTheme="minorEastAsia" w:cs="微软雅黑" w:hint="eastAsia"/>
          <w:shd w:val="clear" w:color="auto" w:fill="FFFFFF"/>
        </w:rPr>
        <w:t>。</w:t>
      </w:r>
    </w:p>
    <w:p w:rsidR="0052793D" w:rsidRPr="001D7250" w:rsidRDefault="0052793D" w:rsidP="0052793D">
      <w:pPr>
        <w:pStyle w:val="a5"/>
        <w:shd w:val="clear" w:color="auto" w:fill="FFFFFF"/>
        <w:autoSpaceDE w:val="0"/>
        <w:spacing w:before="0" w:beforeAutospacing="0" w:after="0" w:afterAutospacing="0" w:line="360" w:lineRule="exact"/>
        <w:rPr>
          <w:rFonts w:asciiTheme="minorEastAsia" w:eastAsiaTheme="minorEastAsia" w:hAnsiTheme="minorEastAsia"/>
        </w:rPr>
      </w:pPr>
      <w:r w:rsidRPr="001D7250">
        <w:rPr>
          <w:rFonts w:asciiTheme="minorEastAsia" w:eastAsiaTheme="minorEastAsia" w:hAnsiTheme="minorEastAsia" w:hint="eastAsia"/>
        </w:rPr>
        <w:t>4.6数据库维护，优化数据库提高 系统运行速度，对于数据库参数方面的优化工作</w:t>
      </w:r>
      <w:r w:rsidRPr="001D7250">
        <w:rPr>
          <w:rFonts w:asciiTheme="minorEastAsia" w:eastAsiaTheme="minorEastAsia" w:hAnsiTheme="minorEastAsia" w:cs="微软雅黑" w:hint="eastAsia"/>
          <w:shd w:val="clear" w:color="auto" w:fill="FFFFFF"/>
        </w:rPr>
        <w:t>。</w:t>
      </w:r>
    </w:p>
    <w:p w:rsidR="0052793D" w:rsidRPr="001D7250" w:rsidRDefault="0052793D" w:rsidP="0052793D">
      <w:pPr>
        <w:pStyle w:val="a5"/>
        <w:shd w:val="clear" w:color="auto" w:fill="FFFFFF"/>
        <w:autoSpaceDE w:val="0"/>
        <w:spacing w:before="0" w:beforeAutospacing="0" w:after="0" w:afterAutospacing="0" w:line="360" w:lineRule="exact"/>
        <w:rPr>
          <w:rFonts w:asciiTheme="minorEastAsia" w:eastAsiaTheme="minorEastAsia" w:hAnsiTheme="minorEastAsia"/>
        </w:rPr>
      </w:pPr>
      <w:r w:rsidRPr="001D7250">
        <w:rPr>
          <w:rFonts w:asciiTheme="minorEastAsia" w:eastAsiaTheme="minorEastAsia" w:hAnsiTheme="minorEastAsia" w:hint="eastAsia"/>
        </w:rPr>
        <w:t>4.7由操作人员使用不当引起的系统故障处理。</w:t>
      </w:r>
    </w:p>
    <w:p w:rsidR="0052793D" w:rsidRPr="001D7250" w:rsidRDefault="0052793D" w:rsidP="0052793D">
      <w:pPr>
        <w:pStyle w:val="a5"/>
        <w:shd w:val="clear" w:color="auto" w:fill="FFFFFF"/>
        <w:autoSpaceDE w:val="0"/>
        <w:spacing w:before="0" w:beforeAutospacing="0" w:after="0" w:afterAutospacing="0" w:line="360" w:lineRule="exact"/>
        <w:rPr>
          <w:rFonts w:asciiTheme="minorEastAsia" w:eastAsiaTheme="minorEastAsia" w:hAnsiTheme="minorEastAsia"/>
        </w:rPr>
      </w:pPr>
      <w:r w:rsidRPr="001D7250">
        <w:rPr>
          <w:rFonts w:asciiTheme="minorEastAsia" w:eastAsiaTheme="minorEastAsia" w:hAnsiTheme="minorEastAsia" w:hint="eastAsia"/>
        </w:rPr>
        <w:t>4.8软件适应性修改：根据相关政策要求，在软件功能需求不改变原有工作和管理流程的情况下，对软件进行小范围修改。</w:t>
      </w:r>
    </w:p>
    <w:p w:rsidR="0052793D" w:rsidRPr="001D7250" w:rsidRDefault="0052793D" w:rsidP="0052793D">
      <w:pPr>
        <w:pStyle w:val="a5"/>
        <w:shd w:val="clear" w:color="auto" w:fill="FFFFFF"/>
        <w:autoSpaceDE w:val="0"/>
        <w:spacing w:before="0" w:beforeAutospacing="0" w:after="0" w:afterAutospacing="0" w:line="360" w:lineRule="exact"/>
        <w:rPr>
          <w:rFonts w:asciiTheme="minorEastAsia" w:eastAsiaTheme="minorEastAsia" w:hAnsiTheme="minorEastAsia"/>
        </w:rPr>
      </w:pPr>
      <w:r w:rsidRPr="001D7250">
        <w:rPr>
          <w:rFonts w:asciiTheme="minorEastAsia" w:eastAsiaTheme="minorEastAsia" w:hAnsiTheme="minorEastAsia" w:hint="eastAsia"/>
        </w:rPr>
        <w:t>12.应用数据修复：因某种原因导致系统应用数据毁坏全部或部分，在网络服务提供正常的数据库恢复后仍然缺少的部分数据，由软件服务方提供一种方案和相应的技术支持手段恢复全部或部分数据。</w:t>
      </w:r>
    </w:p>
    <w:p w:rsidR="0052793D" w:rsidRPr="001D7250" w:rsidRDefault="0052793D" w:rsidP="0052793D">
      <w:pPr>
        <w:spacing w:after="0" w:line="360" w:lineRule="exact"/>
        <w:rPr>
          <w:rFonts w:asciiTheme="minorEastAsia" w:eastAsiaTheme="minorEastAsia" w:hAnsiTheme="minorEastAsia" w:cs="微软雅黑"/>
          <w:sz w:val="24"/>
          <w:szCs w:val="24"/>
          <w:shd w:val="clear" w:color="auto" w:fill="FFFFFF"/>
        </w:rPr>
      </w:pPr>
      <w:r w:rsidRPr="001D7250">
        <w:rPr>
          <w:rFonts w:asciiTheme="minorEastAsia" w:eastAsiaTheme="minorEastAsia" w:hAnsiTheme="minorEastAsia" w:cs="微软雅黑" w:hint="eastAsia"/>
          <w:sz w:val="24"/>
          <w:szCs w:val="24"/>
          <w:shd w:val="clear" w:color="auto" w:fill="FFFFFF"/>
        </w:rPr>
        <w:t>5. 系统运行维护要求</w:t>
      </w:r>
    </w:p>
    <w:p w:rsidR="0052793D" w:rsidRPr="001D7250" w:rsidRDefault="0052793D" w:rsidP="0052793D">
      <w:pPr>
        <w:spacing w:after="0" w:line="360" w:lineRule="exact"/>
        <w:rPr>
          <w:rFonts w:asciiTheme="minorEastAsia" w:eastAsiaTheme="minorEastAsia" w:hAnsiTheme="minorEastAsia" w:cs="宋体"/>
          <w:sz w:val="24"/>
          <w:szCs w:val="24"/>
        </w:rPr>
      </w:pPr>
      <w:r w:rsidRPr="001D7250">
        <w:rPr>
          <w:rFonts w:asciiTheme="minorEastAsia" w:eastAsiaTheme="minorEastAsia" w:hAnsiTheme="minorEastAsia" w:cs="微软雅黑" w:hint="eastAsia"/>
          <w:sz w:val="24"/>
          <w:szCs w:val="24"/>
          <w:shd w:val="clear" w:color="auto" w:fill="FFFFFF"/>
        </w:rPr>
        <w:t>5.1</w:t>
      </w:r>
      <w:r w:rsidRPr="001D7250">
        <w:rPr>
          <w:rFonts w:asciiTheme="minorEastAsia" w:eastAsiaTheme="minorEastAsia" w:hAnsiTheme="minorEastAsia" w:cs="宋体" w:hint="eastAsia"/>
          <w:sz w:val="24"/>
          <w:szCs w:val="24"/>
        </w:rPr>
        <w:t xml:space="preserve"> 服务时长：提供全年内电话7天*24小时响应，远程保证7天*24小时/周全年的服务响应。对于电话咨询无法解决的问题，工程师经授权许可的情况下通过远程登陆到信息系统进行远程故障诊断和故障排除。如远程维护不能解决，则在12小时内工程技术人员到达现场维修。</w:t>
      </w:r>
      <w:r w:rsidRPr="001D7250">
        <w:rPr>
          <w:rFonts w:asciiTheme="minorEastAsia" w:eastAsiaTheme="minorEastAsia" w:hAnsiTheme="minorEastAsia" w:hint="eastAsia"/>
          <w:sz w:val="24"/>
          <w:szCs w:val="24"/>
        </w:rPr>
        <w:t>紧急情况时1个小时内到达现场</w:t>
      </w:r>
      <w:r w:rsidRPr="001D7250">
        <w:rPr>
          <w:rFonts w:asciiTheme="minorEastAsia" w:eastAsiaTheme="minorEastAsia" w:hAnsiTheme="minorEastAsia" w:cs="宋体" w:hint="eastAsia"/>
          <w:sz w:val="24"/>
          <w:szCs w:val="24"/>
        </w:rPr>
        <w:t>。</w:t>
      </w:r>
    </w:p>
    <w:p w:rsidR="0052793D" w:rsidRPr="001D7250" w:rsidRDefault="0052793D" w:rsidP="0052793D">
      <w:pPr>
        <w:spacing w:after="0" w:line="360" w:lineRule="exact"/>
        <w:rPr>
          <w:rFonts w:asciiTheme="minorEastAsia" w:eastAsiaTheme="minorEastAsia" w:hAnsiTheme="minorEastAsia" w:cs="宋体"/>
          <w:sz w:val="24"/>
          <w:szCs w:val="24"/>
        </w:rPr>
      </w:pPr>
      <w:r w:rsidRPr="001D7250">
        <w:rPr>
          <w:rFonts w:asciiTheme="minorEastAsia" w:eastAsiaTheme="minorEastAsia" w:hAnsiTheme="minorEastAsia" w:cs="宋体" w:hint="eastAsia"/>
          <w:sz w:val="24"/>
          <w:szCs w:val="24"/>
        </w:rPr>
        <w:t>5.2每次软件更新升级前，必须与相关方沟通升级方案，得到同意后方可进行，并按升级报告要求履行升级的具体职责，完成升级。系统稳定并且得到同意后方可撤离。</w:t>
      </w:r>
    </w:p>
    <w:p w:rsidR="0052793D" w:rsidRPr="001D7250" w:rsidRDefault="0052793D" w:rsidP="0052793D">
      <w:pPr>
        <w:spacing w:after="0" w:line="360" w:lineRule="exact"/>
        <w:rPr>
          <w:rFonts w:asciiTheme="minorEastAsia" w:eastAsiaTheme="minorEastAsia" w:hAnsiTheme="minorEastAsia" w:cs="宋体"/>
          <w:sz w:val="24"/>
          <w:szCs w:val="24"/>
        </w:rPr>
      </w:pPr>
      <w:r w:rsidRPr="001D7250">
        <w:rPr>
          <w:rFonts w:asciiTheme="minorEastAsia" w:eastAsiaTheme="minorEastAsia" w:hAnsiTheme="minorEastAsia" w:cs="宋体" w:hint="eastAsia"/>
          <w:sz w:val="24"/>
          <w:szCs w:val="24"/>
        </w:rPr>
        <w:t>5.3每年进行至少一次的软件操作培训，以避免人为因素引起系统故障。</w:t>
      </w:r>
    </w:p>
    <w:p w:rsidR="0052793D" w:rsidRPr="001D7250" w:rsidRDefault="0052793D" w:rsidP="0052793D">
      <w:pPr>
        <w:spacing w:after="0" w:line="360" w:lineRule="exact"/>
        <w:rPr>
          <w:rFonts w:asciiTheme="minorEastAsia" w:eastAsiaTheme="minorEastAsia" w:hAnsiTheme="minorEastAsia" w:cs="宋体"/>
          <w:sz w:val="24"/>
          <w:szCs w:val="24"/>
        </w:rPr>
      </w:pPr>
      <w:r w:rsidRPr="001D7250">
        <w:rPr>
          <w:rFonts w:asciiTheme="minorEastAsia" w:eastAsiaTheme="minorEastAsia" w:hAnsiTheme="minorEastAsia" w:cs="宋体" w:hint="eastAsia"/>
          <w:sz w:val="24"/>
          <w:szCs w:val="24"/>
        </w:rPr>
        <w:t>5.4</w:t>
      </w:r>
      <w:r w:rsidRPr="001D7250">
        <w:rPr>
          <w:rFonts w:asciiTheme="minorEastAsia" w:eastAsiaTheme="minorEastAsia" w:hAnsiTheme="minorEastAsia" w:hint="eastAsia"/>
          <w:sz w:val="24"/>
          <w:szCs w:val="24"/>
        </w:rPr>
        <w:t>需</w:t>
      </w:r>
      <w:r w:rsidRPr="001D7250">
        <w:rPr>
          <w:rFonts w:asciiTheme="minorEastAsia" w:eastAsiaTheme="minorEastAsia" w:hAnsiTheme="minorEastAsia"/>
          <w:sz w:val="24"/>
          <w:szCs w:val="24"/>
        </w:rPr>
        <w:t>指定责任维保工程师对接维保业务</w:t>
      </w:r>
      <w:r w:rsidRPr="001D7250">
        <w:rPr>
          <w:rFonts w:asciiTheme="minorEastAsia" w:eastAsiaTheme="minorEastAsia" w:hAnsiTheme="minorEastAsia" w:hint="eastAsia"/>
          <w:sz w:val="24"/>
          <w:szCs w:val="24"/>
        </w:rPr>
        <w:t>，</w:t>
      </w:r>
      <w:r w:rsidRPr="001D7250">
        <w:rPr>
          <w:rFonts w:asciiTheme="minorEastAsia" w:eastAsiaTheme="minorEastAsia" w:hAnsiTheme="minorEastAsia"/>
          <w:sz w:val="24"/>
          <w:szCs w:val="24"/>
        </w:rPr>
        <w:t>如人员更换</w:t>
      </w:r>
      <w:r w:rsidRPr="001D7250">
        <w:rPr>
          <w:rFonts w:asciiTheme="minorEastAsia" w:eastAsiaTheme="minorEastAsia" w:hAnsiTheme="minorEastAsia" w:hint="eastAsia"/>
          <w:sz w:val="24"/>
          <w:szCs w:val="24"/>
        </w:rPr>
        <w:t>，</w:t>
      </w:r>
      <w:r w:rsidRPr="001D7250">
        <w:rPr>
          <w:rFonts w:asciiTheme="minorEastAsia" w:eastAsiaTheme="minorEastAsia" w:hAnsiTheme="minorEastAsia"/>
          <w:sz w:val="24"/>
          <w:szCs w:val="24"/>
        </w:rPr>
        <w:t>需提前告知</w:t>
      </w:r>
      <w:r w:rsidRPr="001D7250">
        <w:rPr>
          <w:rFonts w:asciiTheme="minorEastAsia" w:eastAsiaTheme="minorEastAsia" w:hAnsiTheme="minorEastAsia" w:hint="eastAsia"/>
          <w:sz w:val="24"/>
          <w:szCs w:val="24"/>
        </w:rPr>
        <w:t>。</w:t>
      </w:r>
    </w:p>
    <w:p w:rsidR="004358AB" w:rsidRDefault="0052793D" w:rsidP="0052793D">
      <w:pPr>
        <w:spacing w:after="0" w:line="360" w:lineRule="exact"/>
        <w:rPr>
          <w:rFonts w:asciiTheme="minorEastAsia" w:eastAsiaTheme="minorEastAsia" w:hAnsiTheme="minorEastAsia" w:cs="宋体"/>
          <w:sz w:val="24"/>
          <w:szCs w:val="24"/>
        </w:rPr>
      </w:pPr>
      <w:r w:rsidRPr="001D7250">
        <w:rPr>
          <w:rFonts w:asciiTheme="minorEastAsia" w:eastAsiaTheme="minorEastAsia" w:hAnsiTheme="minorEastAsia" w:cs="宋体" w:hint="eastAsia"/>
          <w:sz w:val="24"/>
          <w:szCs w:val="24"/>
        </w:rPr>
        <w:lastRenderedPageBreak/>
        <w:t>5.5</w:t>
      </w:r>
      <w:r w:rsidRPr="001D7250">
        <w:rPr>
          <w:rFonts w:asciiTheme="minorEastAsia" w:eastAsiaTheme="minorEastAsia" w:hAnsiTheme="minorEastAsia" w:hint="eastAsia"/>
          <w:sz w:val="24"/>
          <w:szCs w:val="24"/>
        </w:rPr>
        <w:t>定期巡检：服务人员定期（每季度）上门对信息系统及网络服务器运行情况进行检测、分析；了解使用科室运行情况；提交书面检测报告，如检测出异常情况或隐患应及时向医院提交书面意见和建议</w:t>
      </w:r>
      <w:r w:rsidRPr="001D7250">
        <w:rPr>
          <w:rFonts w:asciiTheme="minorEastAsia" w:eastAsiaTheme="minorEastAsia" w:hAnsiTheme="minorEastAsia" w:cs="宋体" w:hint="eastAsia"/>
          <w:sz w:val="24"/>
          <w:szCs w:val="24"/>
        </w:rPr>
        <w:t>。</w:t>
      </w:r>
    </w:p>
    <w:p w:rsidR="00903553" w:rsidRDefault="00903553" w:rsidP="0052793D">
      <w:pPr>
        <w:spacing w:after="0" w:line="360" w:lineRule="exact"/>
        <w:rPr>
          <w:rFonts w:asciiTheme="minorEastAsia" w:eastAsiaTheme="minorEastAsia" w:hAnsiTheme="minorEastAsia" w:cs="宋体"/>
          <w:sz w:val="24"/>
          <w:szCs w:val="24"/>
        </w:rPr>
      </w:pPr>
    </w:p>
    <w:p w:rsidR="00903553" w:rsidRDefault="00903553" w:rsidP="0052793D">
      <w:pPr>
        <w:spacing w:after="0" w:line="360" w:lineRule="exact"/>
        <w:rPr>
          <w:rFonts w:asciiTheme="minorEastAsia" w:eastAsiaTheme="minorEastAsia" w:hAnsiTheme="minorEastAsia" w:cs="宋体"/>
          <w:sz w:val="24"/>
          <w:szCs w:val="24"/>
        </w:rPr>
      </w:pPr>
    </w:p>
    <w:p w:rsidR="0095286D" w:rsidRPr="001D7250" w:rsidRDefault="0095286D" w:rsidP="0095286D">
      <w:pPr>
        <w:adjustRightInd/>
        <w:snapToGrid/>
        <w:spacing w:before="60" w:after="60"/>
        <w:rPr>
          <w:rFonts w:eastAsia="方正仿宋简体"/>
          <w:b/>
          <w:sz w:val="28"/>
          <w:szCs w:val="28"/>
        </w:rPr>
      </w:pPr>
      <w:r w:rsidRPr="001D7250">
        <w:rPr>
          <w:rFonts w:eastAsia="方正仿宋简体" w:hint="eastAsia"/>
          <w:b/>
          <w:sz w:val="28"/>
          <w:szCs w:val="28"/>
        </w:rPr>
        <w:t>违约责任：</w:t>
      </w:r>
    </w:p>
    <w:p w:rsidR="0095286D" w:rsidRPr="001D7250" w:rsidRDefault="0095286D" w:rsidP="0095286D">
      <w:pPr>
        <w:adjustRightInd/>
        <w:snapToGrid/>
        <w:spacing w:after="0" w:line="360" w:lineRule="exact"/>
        <w:rPr>
          <w:rFonts w:asciiTheme="minorEastAsia" w:eastAsiaTheme="minorEastAsia" w:hAnsiTheme="minorEastAsia" w:cs="微软雅黑"/>
          <w:sz w:val="24"/>
          <w:szCs w:val="24"/>
          <w:shd w:val="clear" w:color="auto" w:fill="FFFFFF"/>
        </w:rPr>
      </w:pPr>
      <w:r w:rsidRPr="001D7250">
        <w:rPr>
          <w:rFonts w:asciiTheme="minorEastAsia" w:eastAsiaTheme="minorEastAsia" w:hAnsiTheme="minorEastAsia" w:cs="微软雅黑" w:hint="eastAsia"/>
          <w:sz w:val="24"/>
          <w:szCs w:val="24"/>
          <w:shd w:val="clear" w:color="auto" w:fill="FFFFFF"/>
        </w:rPr>
        <w:t>1.维保期内中标人未根据维保内容及维护要求提供服务，采购人将视情况对中标人出具书面通知，每出具一次通知，扣除合同总金额的0.5%，若因服务问题给采购人造成损失的，中标人还应赔偿采购人所有损失。</w:t>
      </w:r>
    </w:p>
    <w:p w:rsidR="0095286D" w:rsidRPr="001D7250" w:rsidRDefault="0095286D" w:rsidP="0095286D">
      <w:pPr>
        <w:adjustRightInd/>
        <w:snapToGrid/>
        <w:spacing w:after="0" w:line="360" w:lineRule="exact"/>
        <w:rPr>
          <w:rFonts w:asciiTheme="minorEastAsia" w:eastAsiaTheme="minorEastAsia" w:hAnsiTheme="minorEastAsia" w:cs="微软雅黑"/>
          <w:sz w:val="24"/>
          <w:szCs w:val="24"/>
          <w:shd w:val="clear" w:color="auto" w:fill="FFFFFF"/>
        </w:rPr>
      </w:pPr>
      <w:r w:rsidRPr="001D7250">
        <w:rPr>
          <w:rFonts w:asciiTheme="minorEastAsia" w:eastAsiaTheme="minorEastAsia" w:hAnsiTheme="minorEastAsia" w:cs="微软雅黑" w:hint="eastAsia"/>
          <w:sz w:val="24"/>
          <w:szCs w:val="24"/>
          <w:shd w:val="clear" w:color="auto" w:fill="FFFFFF"/>
        </w:rPr>
        <w:t>2. 因中标人原因造成采购合同无法按时签订的，视为中标人违约，对招标人造成的损失的，中标人还需另行支付相应的赔偿。</w:t>
      </w:r>
    </w:p>
    <w:p w:rsidR="0095286D" w:rsidRPr="0048330B" w:rsidRDefault="0095286D" w:rsidP="0095286D">
      <w:pPr>
        <w:adjustRightInd/>
        <w:snapToGrid/>
        <w:spacing w:before="100" w:beforeAutospacing="1" w:after="100" w:afterAutospacing="1"/>
        <w:rPr>
          <w:rFonts w:ascii="宋体" w:eastAsia="宋体" w:hAnsi="宋体" w:cs="宋体"/>
          <w:sz w:val="24"/>
          <w:szCs w:val="24"/>
        </w:rPr>
      </w:pPr>
      <w:r w:rsidRPr="0048330B">
        <w:rPr>
          <w:rFonts w:ascii="宋体" w:eastAsia="宋体" w:hAnsi="宋体" w:cs="宋体"/>
          <w:sz w:val="24"/>
          <w:szCs w:val="24"/>
        </w:rPr>
        <w:t>1、交付地点：</w:t>
      </w:r>
      <w:r w:rsidRPr="001D7250">
        <w:rPr>
          <w:rFonts w:ascii="宋体" w:eastAsia="宋体" w:hAnsi="宋体" w:cs="宋体" w:hint="eastAsia"/>
          <w:sz w:val="24"/>
          <w:szCs w:val="24"/>
        </w:rPr>
        <w:t>泉州市</w:t>
      </w:r>
      <w:r w:rsidRPr="001D7250">
        <w:rPr>
          <w:rFonts w:ascii="宋体" w:eastAsia="宋体" w:hAnsi="宋体" w:cs="宋体"/>
          <w:sz w:val="24"/>
          <w:szCs w:val="24"/>
        </w:rPr>
        <w:t>中医院</w:t>
      </w:r>
      <w:r w:rsidRPr="0048330B">
        <w:rPr>
          <w:rFonts w:ascii="宋体" w:eastAsia="宋体" w:hAnsi="宋体" w:cs="宋体"/>
          <w:sz w:val="24"/>
          <w:szCs w:val="24"/>
        </w:rPr>
        <w:t xml:space="preserve"> </w:t>
      </w:r>
      <w:r w:rsidRPr="0048330B">
        <w:rPr>
          <w:rFonts w:ascii="宋体" w:eastAsia="宋体" w:hAnsi="宋体" w:cs="宋体"/>
          <w:sz w:val="24"/>
          <w:szCs w:val="24"/>
        </w:rPr>
        <w:br/>
        <w:t>2、交付时间：合同签订后开始服务至服务期满</w:t>
      </w:r>
      <w:r w:rsidRPr="0048330B">
        <w:rPr>
          <w:rFonts w:ascii="宋体" w:eastAsia="宋体" w:hAnsi="宋体" w:cs="宋体"/>
          <w:sz w:val="24"/>
          <w:szCs w:val="24"/>
        </w:rPr>
        <w:br/>
        <w:t>3、交付条件：符合采购要求</w:t>
      </w:r>
      <w:r w:rsidRPr="0048330B">
        <w:rPr>
          <w:rFonts w:ascii="宋体" w:eastAsia="宋体" w:hAnsi="宋体" w:cs="宋体"/>
          <w:sz w:val="24"/>
          <w:szCs w:val="24"/>
        </w:rPr>
        <w:br/>
        <w:t>4、是否收取履约保证金：否</w:t>
      </w:r>
      <w:r w:rsidRPr="0048330B">
        <w:rPr>
          <w:rFonts w:ascii="宋体" w:eastAsia="宋体" w:hAnsi="宋体" w:cs="宋体"/>
          <w:sz w:val="24"/>
          <w:szCs w:val="24"/>
        </w:rPr>
        <w:br/>
        <w:t>5、是否邀请投标人参与验收：否</w:t>
      </w:r>
      <w:r w:rsidRPr="0048330B">
        <w:rPr>
          <w:rFonts w:ascii="宋体" w:eastAsia="宋体" w:hAnsi="宋体" w:cs="宋体"/>
          <w:sz w:val="24"/>
          <w:szCs w:val="24"/>
        </w:rPr>
        <w:br/>
        <w:t xml:space="preserve">6、验收方式数据表格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6669"/>
      </w:tblGrid>
      <w:tr w:rsidR="0095286D" w:rsidRPr="0048330B" w:rsidTr="005214B9">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95286D" w:rsidRPr="0048330B" w:rsidRDefault="0095286D" w:rsidP="005214B9">
            <w:pPr>
              <w:adjustRightInd/>
              <w:snapToGrid/>
              <w:spacing w:after="0"/>
              <w:rPr>
                <w:rFonts w:ascii="宋体" w:eastAsia="宋体" w:hAnsi="宋体" w:cs="宋体"/>
                <w:sz w:val="24"/>
                <w:szCs w:val="24"/>
              </w:rPr>
            </w:pPr>
            <w:r w:rsidRPr="0048330B">
              <w:rPr>
                <w:rFonts w:ascii="宋体" w:eastAsia="宋体" w:hAnsi="宋体" w:cs="宋体"/>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95286D" w:rsidRPr="0048330B" w:rsidRDefault="0095286D" w:rsidP="005214B9">
            <w:pPr>
              <w:adjustRightInd/>
              <w:snapToGrid/>
              <w:spacing w:after="0"/>
              <w:rPr>
                <w:rFonts w:ascii="宋体" w:eastAsia="宋体" w:hAnsi="宋体" w:cs="宋体"/>
                <w:sz w:val="24"/>
                <w:szCs w:val="24"/>
              </w:rPr>
            </w:pPr>
            <w:r w:rsidRPr="0048330B">
              <w:rPr>
                <w:rFonts w:ascii="宋体" w:eastAsia="宋体" w:hAnsi="宋体" w:cs="宋体"/>
                <w:sz w:val="24"/>
                <w:szCs w:val="24"/>
              </w:rPr>
              <w:t>验收期次说明</w:t>
            </w:r>
          </w:p>
        </w:tc>
      </w:tr>
      <w:tr w:rsidR="0095286D" w:rsidRPr="0048330B" w:rsidTr="005214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286D" w:rsidRPr="0048330B" w:rsidRDefault="0095286D" w:rsidP="005214B9">
            <w:pPr>
              <w:adjustRightInd/>
              <w:snapToGrid/>
              <w:spacing w:after="0"/>
              <w:rPr>
                <w:rFonts w:ascii="宋体" w:eastAsia="宋体" w:hAnsi="宋体" w:cs="宋体"/>
                <w:sz w:val="24"/>
                <w:szCs w:val="24"/>
              </w:rPr>
            </w:pPr>
            <w:r w:rsidRPr="0048330B">
              <w:rPr>
                <w:rFonts w:ascii="宋体" w:eastAsia="宋体" w:hAnsi="宋体" w:cs="宋体"/>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5286D" w:rsidRPr="0048330B" w:rsidRDefault="0095286D" w:rsidP="005214B9">
            <w:pPr>
              <w:adjustRightInd/>
              <w:snapToGrid/>
              <w:spacing w:after="0"/>
              <w:rPr>
                <w:rFonts w:ascii="宋体" w:eastAsia="宋体" w:hAnsi="宋体" w:cs="宋体"/>
                <w:sz w:val="24"/>
                <w:szCs w:val="24"/>
              </w:rPr>
            </w:pPr>
            <w:r>
              <w:rPr>
                <w:rFonts w:ascii="宋体" w:eastAsia="宋体" w:hAnsi="宋体" w:cs="宋体" w:hint="eastAsia"/>
                <w:sz w:val="24"/>
                <w:szCs w:val="24"/>
              </w:rPr>
              <w:t>维保服务期间，系统运行稳定，维保服务期内能妥善处理各种系统问题，季度巡检报告齐全。</w:t>
            </w:r>
          </w:p>
        </w:tc>
      </w:tr>
    </w:tbl>
    <w:p w:rsidR="0095286D" w:rsidRPr="0048330B" w:rsidRDefault="0095286D" w:rsidP="0095286D">
      <w:pPr>
        <w:adjustRightInd/>
        <w:snapToGrid/>
        <w:spacing w:after="0"/>
        <w:rPr>
          <w:rFonts w:ascii="宋体" w:eastAsia="宋体" w:hAnsi="宋体" w:cs="宋体"/>
          <w:sz w:val="24"/>
          <w:szCs w:val="24"/>
        </w:rPr>
      </w:pPr>
      <w:r w:rsidRPr="0048330B">
        <w:rPr>
          <w:rFonts w:ascii="宋体" w:eastAsia="宋体" w:hAnsi="宋体" w:cs="宋体"/>
          <w:sz w:val="24"/>
          <w:szCs w:val="24"/>
        </w:rPr>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1667"/>
        <w:gridCol w:w="5002"/>
      </w:tblGrid>
      <w:tr w:rsidR="0095286D" w:rsidRPr="0048330B" w:rsidTr="005214B9">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95286D" w:rsidRPr="0048330B" w:rsidRDefault="0095286D" w:rsidP="005214B9">
            <w:pPr>
              <w:adjustRightInd/>
              <w:snapToGrid/>
              <w:spacing w:after="0"/>
              <w:rPr>
                <w:rFonts w:ascii="宋体" w:eastAsia="宋体" w:hAnsi="宋体" w:cs="宋体"/>
                <w:sz w:val="24"/>
                <w:szCs w:val="24"/>
              </w:rPr>
            </w:pPr>
            <w:r w:rsidRPr="0048330B">
              <w:rPr>
                <w:rFonts w:ascii="宋体" w:eastAsia="宋体" w:hAnsi="宋体" w:cs="宋体"/>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95286D" w:rsidRPr="0048330B" w:rsidRDefault="0095286D" w:rsidP="005214B9">
            <w:pPr>
              <w:adjustRightInd/>
              <w:snapToGrid/>
              <w:spacing w:after="0"/>
              <w:rPr>
                <w:rFonts w:ascii="宋体" w:eastAsia="宋体" w:hAnsi="宋体" w:cs="宋体"/>
                <w:sz w:val="24"/>
                <w:szCs w:val="24"/>
              </w:rPr>
            </w:pPr>
            <w:r w:rsidRPr="0048330B">
              <w:rPr>
                <w:rFonts w:ascii="宋体" w:eastAsia="宋体" w:hAnsi="宋体" w:cs="宋体"/>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95286D" w:rsidRPr="0048330B" w:rsidRDefault="0095286D" w:rsidP="005214B9">
            <w:pPr>
              <w:adjustRightInd/>
              <w:snapToGrid/>
              <w:spacing w:after="0"/>
              <w:rPr>
                <w:rFonts w:ascii="宋体" w:eastAsia="宋体" w:hAnsi="宋体" w:cs="宋体"/>
                <w:sz w:val="24"/>
                <w:szCs w:val="24"/>
              </w:rPr>
            </w:pPr>
            <w:r w:rsidRPr="0048330B">
              <w:rPr>
                <w:rFonts w:ascii="宋体" w:eastAsia="宋体" w:hAnsi="宋体" w:cs="宋体"/>
                <w:sz w:val="24"/>
                <w:szCs w:val="24"/>
              </w:rPr>
              <w:t>支付期次说明</w:t>
            </w:r>
          </w:p>
        </w:tc>
      </w:tr>
      <w:tr w:rsidR="0095286D" w:rsidRPr="0048330B" w:rsidTr="005214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286D" w:rsidRPr="0048330B" w:rsidRDefault="0095286D" w:rsidP="005214B9">
            <w:pPr>
              <w:adjustRightInd/>
              <w:snapToGrid/>
              <w:spacing w:after="0"/>
              <w:rPr>
                <w:rFonts w:ascii="宋体" w:eastAsia="宋体" w:hAnsi="宋体" w:cs="宋体"/>
                <w:sz w:val="24"/>
                <w:szCs w:val="24"/>
              </w:rPr>
            </w:pPr>
            <w:r w:rsidRPr="0048330B">
              <w:rPr>
                <w:rFonts w:ascii="宋体" w:eastAsia="宋体" w:hAnsi="宋体" w:cs="宋体"/>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5286D" w:rsidRPr="0048330B" w:rsidRDefault="0095286D" w:rsidP="005214B9">
            <w:pPr>
              <w:adjustRightInd/>
              <w:snapToGrid/>
              <w:spacing w:after="0"/>
              <w:rPr>
                <w:rFonts w:ascii="宋体" w:eastAsia="宋体" w:hAnsi="宋体" w:cs="宋体"/>
                <w:sz w:val="24"/>
                <w:szCs w:val="24"/>
              </w:rPr>
            </w:pPr>
            <w:r w:rsidRPr="0048330B">
              <w:rPr>
                <w:rFonts w:ascii="宋体" w:eastAsia="宋体" w:hAnsi="宋体" w:cs="宋体"/>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95286D" w:rsidRPr="0048330B" w:rsidRDefault="0095286D" w:rsidP="005214B9">
            <w:pPr>
              <w:adjustRightInd/>
              <w:snapToGrid/>
              <w:spacing w:after="0"/>
              <w:rPr>
                <w:rFonts w:ascii="宋体" w:eastAsia="宋体" w:hAnsi="宋体" w:cs="宋体"/>
                <w:sz w:val="24"/>
                <w:szCs w:val="24"/>
              </w:rPr>
            </w:pPr>
            <w:r w:rsidRPr="0048330B">
              <w:rPr>
                <w:rFonts w:ascii="宋体" w:eastAsia="宋体" w:hAnsi="宋体" w:cs="宋体"/>
                <w:sz w:val="24"/>
                <w:szCs w:val="24"/>
              </w:rPr>
              <w:t>合同签订且收到中标方</w:t>
            </w:r>
            <w:r>
              <w:rPr>
                <w:rFonts w:ascii="宋体" w:eastAsia="宋体" w:hAnsi="宋体" w:cs="宋体"/>
                <w:sz w:val="24"/>
                <w:szCs w:val="24"/>
              </w:rPr>
              <w:t>等额</w:t>
            </w:r>
            <w:r w:rsidRPr="0048330B">
              <w:rPr>
                <w:rFonts w:ascii="宋体" w:eastAsia="宋体" w:hAnsi="宋体" w:cs="宋体"/>
                <w:sz w:val="24"/>
                <w:szCs w:val="24"/>
              </w:rPr>
              <w:t>发票后</w:t>
            </w:r>
            <w:r>
              <w:rPr>
                <w:rFonts w:ascii="宋体" w:eastAsia="宋体" w:hAnsi="宋体" w:cs="宋体" w:hint="eastAsia"/>
                <w:sz w:val="24"/>
                <w:szCs w:val="24"/>
              </w:rPr>
              <w:t>30</w:t>
            </w:r>
            <w:r w:rsidRPr="0048330B">
              <w:rPr>
                <w:rFonts w:ascii="宋体" w:eastAsia="宋体" w:hAnsi="宋体" w:cs="宋体"/>
                <w:sz w:val="24"/>
                <w:szCs w:val="24"/>
              </w:rPr>
              <w:t>个工作日内付款合同金额的50%</w:t>
            </w:r>
            <w:r w:rsidRPr="001D7250">
              <w:rPr>
                <w:rFonts w:asciiTheme="minorEastAsia" w:eastAsiaTheme="minorEastAsia" w:hAnsiTheme="minorEastAsia" w:cs="微软雅黑" w:hint="eastAsia"/>
                <w:sz w:val="24"/>
                <w:szCs w:val="24"/>
                <w:shd w:val="clear" w:color="auto" w:fill="FFFFFF"/>
              </w:rPr>
              <w:t>。</w:t>
            </w:r>
          </w:p>
        </w:tc>
      </w:tr>
      <w:tr w:rsidR="0095286D" w:rsidRPr="0048330B" w:rsidTr="005214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286D" w:rsidRPr="0048330B" w:rsidRDefault="0095286D" w:rsidP="005214B9">
            <w:pPr>
              <w:adjustRightInd/>
              <w:snapToGrid/>
              <w:spacing w:after="0"/>
              <w:rPr>
                <w:rFonts w:ascii="宋体" w:eastAsia="宋体" w:hAnsi="宋体" w:cs="宋体"/>
                <w:sz w:val="24"/>
                <w:szCs w:val="24"/>
              </w:rPr>
            </w:pPr>
            <w:r w:rsidRPr="0048330B">
              <w:rPr>
                <w:rFonts w:ascii="宋体" w:eastAsia="宋体" w:hAnsi="宋体" w:cs="宋体"/>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5286D" w:rsidRPr="0048330B" w:rsidRDefault="0095286D" w:rsidP="005214B9">
            <w:pPr>
              <w:adjustRightInd/>
              <w:snapToGrid/>
              <w:spacing w:after="0"/>
              <w:rPr>
                <w:rFonts w:ascii="宋体" w:eastAsia="宋体" w:hAnsi="宋体" w:cs="宋体"/>
                <w:sz w:val="24"/>
                <w:szCs w:val="24"/>
              </w:rPr>
            </w:pPr>
            <w:r w:rsidRPr="0048330B">
              <w:rPr>
                <w:rFonts w:ascii="宋体" w:eastAsia="宋体" w:hAnsi="宋体" w:cs="宋体"/>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95286D" w:rsidRPr="0048330B" w:rsidRDefault="0095286D" w:rsidP="005214B9">
            <w:pPr>
              <w:adjustRightInd/>
              <w:snapToGrid/>
              <w:spacing w:after="0"/>
              <w:rPr>
                <w:rFonts w:ascii="宋体" w:eastAsia="宋体" w:hAnsi="宋体" w:cs="宋体"/>
                <w:sz w:val="24"/>
                <w:szCs w:val="24"/>
              </w:rPr>
            </w:pPr>
            <w:r w:rsidRPr="0048330B">
              <w:rPr>
                <w:rFonts w:ascii="宋体" w:eastAsia="宋体" w:hAnsi="宋体" w:cs="宋体"/>
                <w:sz w:val="24"/>
                <w:szCs w:val="24"/>
              </w:rPr>
              <w:t>维护期</w:t>
            </w:r>
            <w:r>
              <w:rPr>
                <w:rFonts w:ascii="宋体" w:eastAsia="宋体" w:hAnsi="宋体" w:cs="宋体"/>
                <w:sz w:val="24"/>
                <w:szCs w:val="24"/>
              </w:rPr>
              <w:t>满</w:t>
            </w:r>
            <w:r>
              <w:rPr>
                <w:rFonts w:ascii="宋体" w:eastAsia="宋体" w:hAnsi="宋体" w:cs="宋体" w:hint="eastAsia"/>
                <w:sz w:val="24"/>
                <w:szCs w:val="24"/>
              </w:rPr>
              <w:t>，</w:t>
            </w:r>
            <w:r>
              <w:rPr>
                <w:rFonts w:ascii="宋体" w:eastAsia="宋体" w:hAnsi="宋体" w:cs="宋体"/>
                <w:sz w:val="24"/>
                <w:szCs w:val="24"/>
              </w:rPr>
              <w:t>相关材料齐全</w:t>
            </w:r>
            <w:r w:rsidRPr="0048330B">
              <w:rPr>
                <w:rFonts w:ascii="宋体" w:eastAsia="宋体" w:hAnsi="宋体" w:cs="宋体"/>
                <w:sz w:val="24"/>
                <w:szCs w:val="24"/>
              </w:rPr>
              <w:t>且收到中标方</w:t>
            </w:r>
            <w:r>
              <w:rPr>
                <w:rFonts w:ascii="宋体" w:eastAsia="宋体" w:hAnsi="宋体" w:cs="宋体"/>
                <w:sz w:val="24"/>
                <w:szCs w:val="24"/>
              </w:rPr>
              <w:t>等额</w:t>
            </w:r>
            <w:r w:rsidRPr="0048330B">
              <w:rPr>
                <w:rFonts w:ascii="宋体" w:eastAsia="宋体" w:hAnsi="宋体" w:cs="宋体"/>
                <w:sz w:val="24"/>
                <w:szCs w:val="24"/>
              </w:rPr>
              <w:t>发票后15个工作日内付款合同金额的50%</w:t>
            </w:r>
            <w:r w:rsidRPr="001D7250">
              <w:rPr>
                <w:rFonts w:asciiTheme="minorEastAsia" w:eastAsiaTheme="minorEastAsia" w:hAnsiTheme="minorEastAsia" w:cs="微软雅黑" w:hint="eastAsia"/>
                <w:sz w:val="24"/>
                <w:szCs w:val="24"/>
                <w:shd w:val="clear" w:color="auto" w:fill="FFFFFF"/>
              </w:rPr>
              <w:t>。</w:t>
            </w:r>
          </w:p>
        </w:tc>
      </w:tr>
    </w:tbl>
    <w:p w:rsidR="00903553" w:rsidRDefault="00903553" w:rsidP="0052793D">
      <w:pPr>
        <w:spacing w:after="0" w:line="360" w:lineRule="exact"/>
        <w:rPr>
          <w:rFonts w:asciiTheme="minorEastAsia" w:eastAsiaTheme="minorEastAsia" w:hAnsiTheme="minorEastAsia" w:cs="宋体"/>
          <w:sz w:val="24"/>
          <w:szCs w:val="24"/>
        </w:rPr>
      </w:pPr>
    </w:p>
    <w:p w:rsidR="00903553" w:rsidRDefault="00903553" w:rsidP="0052793D">
      <w:pPr>
        <w:spacing w:after="0" w:line="360" w:lineRule="exact"/>
        <w:rPr>
          <w:rFonts w:asciiTheme="minorEastAsia" w:eastAsiaTheme="minorEastAsia" w:hAnsiTheme="minorEastAsia" w:cs="宋体"/>
          <w:sz w:val="24"/>
          <w:szCs w:val="24"/>
        </w:rPr>
      </w:pPr>
    </w:p>
    <w:p w:rsidR="00903553" w:rsidRDefault="00903553" w:rsidP="0052793D">
      <w:pPr>
        <w:spacing w:after="0" w:line="360" w:lineRule="exact"/>
        <w:rPr>
          <w:rFonts w:asciiTheme="minorEastAsia" w:eastAsiaTheme="minorEastAsia" w:hAnsiTheme="minorEastAsia" w:cs="宋体"/>
          <w:sz w:val="24"/>
          <w:szCs w:val="24"/>
        </w:rPr>
      </w:pPr>
    </w:p>
    <w:p w:rsidR="00903553" w:rsidRDefault="00903553" w:rsidP="0052793D">
      <w:pPr>
        <w:spacing w:after="0" w:line="360" w:lineRule="exact"/>
        <w:rPr>
          <w:rFonts w:asciiTheme="minorEastAsia" w:eastAsiaTheme="minorEastAsia" w:hAnsiTheme="minorEastAsia" w:cs="宋体"/>
          <w:sz w:val="24"/>
          <w:szCs w:val="24"/>
        </w:rPr>
      </w:pPr>
    </w:p>
    <w:p w:rsidR="00903553" w:rsidRDefault="00903553" w:rsidP="0052793D">
      <w:pPr>
        <w:spacing w:after="0" w:line="360" w:lineRule="exact"/>
        <w:rPr>
          <w:rFonts w:asciiTheme="minorEastAsia" w:eastAsiaTheme="minorEastAsia" w:hAnsiTheme="minorEastAsia" w:cs="宋体"/>
          <w:sz w:val="24"/>
          <w:szCs w:val="24"/>
        </w:rPr>
      </w:pPr>
    </w:p>
    <w:p w:rsidR="00903553" w:rsidRDefault="00903553" w:rsidP="0052793D">
      <w:pPr>
        <w:spacing w:after="0" w:line="360" w:lineRule="exact"/>
        <w:rPr>
          <w:rFonts w:asciiTheme="minorEastAsia" w:eastAsiaTheme="minorEastAsia" w:hAnsiTheme="minorEastAsia" w:cs="宋体"/>
          <w:sz w:val="24"/>
          <w:szCs w:val="24"/>
        </w:rPr>
      </w:pPr>
    </w:p>
    <w:p w:rsidR="00903553" w:rsidRPr="0052793D" w:rsidRDefault="00903553" w:rsidP="0052793D">
      <w:pPr>
        <w:spacing w:after="0" w:line="360" w:lineRule="exact"/>
        <w:rPr>
          <w:rFonts w:asciiTheme="minorEastAsia" w:eastAsiaTheme="minorEastAsia" w:hAnsiTheme="minorEastAsia" w:cs="宋体"/>
          <w:sz w:val="24"/>
          <w:szCs w:val="24"/>
        </w:rPr>
      </w:pPr>
    </w:p>
    <w:sectPr w:rsidR="00903553" w:rsidRPr="0052793D"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DAB" w:rsidRDefault="00A75DAB" w:rsidP="0052793D">
      <w:pPr>
        <w:spacing w:after="0"/>
      </w:pPr>
      <w:r>
        <w:separator/>
      </w:r>
    </w:p>
  </w:endnote>
  <w:endnote w:type="continuationSeparator" w:id="0">
    <w:p w:rsidR="00A75DAB" w:rsidRDefault="00A75DAB" w:rsidP="0052793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charset w:val="86"/>
    <w:family w:val="script"/>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DAB" w:rsidRDefault="00A75DAB" w:rsidP="0052793D">
      <w:pPr>
        <w:spacing w:after="0"/>
      </w:pPr>
      <w:r>
        <w:separator/>
      </w:r>
    </w:p>
  </w:footnote>
  <w:footnote w:type="continuationSeparator" w:id="0">
    <w:p w:rsidR="00A75DAB" w:rsidRDefault="00A75DAB" w:rsidP="0052793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D31D50"/>
    <w:rsid w:val="0029642F"/>
    <w:rsid w:val="00323B43"/>
    <w:rsid w:val="0032716F"/>
    <w:rsid w:val="003C704E"/>
    <w:rsid w:val="003D37D8"/>
    <w:rsid w:val="00426133"/>
    <w:rsid w:val="004358AB"/>
    <w:rsid w:val="004C0974"/>
    <w:rsid w:val="00502FF2"/>
    <w:rsid w:val="0052793D"/>
    <w:rsid w:val="005E730A"/>
    <w:rsid w:val="008B7726"/>
    <w:rsid w:val="00903553"/>
    <w:rsid w:val="0095286D"/>
    <w:rsid w:val="00A56003"/>
    <w:rsid w:val="00A75DAB"/>
    <w:rsid w:val="00AC328B"/>
    <w:rsid w:val="00C06695"/>
    <w:rsid w:val="00C35DBF"/>
    <w:rsid w:val="00D31D50"/>
    <w:rsid w:val="00D456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793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2793D"/>
    <w:rPr>
      <w:rFonts w:ascii="Tahoma" w:hAnsi="Tahoma"/>
      <w:sz w:val="18"/>
      <w:szCs w:val="18"/>
    </w:rPr>
  </w:style>
  <w:style w:type="paragraph" w:styleId="a4">
    <w:name w:val="footer"/>
    <w:basedOn w:val="a"/>
    <w:link w:val="Char0"/>
    <w:uiPriority w:val="99"/>
    <w:semiHidden/>
    <w:unhideWhenUsed/>
    <w:rsid w:val="0052793D"/>
    <w:pPr>
      <w:tabs>
        <w:tab w:val="center" w:pos="4153"/>
        <w:tab w:val="right" w:pos="8306"/>
      </w:tabs>
    </w:pPr>
    <w:rPr>
      <w:sz w:val="18"/>
      <w:szCs w:val="18"/>
    </w:rPr>
  </w:style>
  <w:style w:type="character" w:customStyle="1" w:styleId="Char0">
    <w:name w:val="页脚 Char"/>
    <w:basedOn w:val="a0"/>
    <w:link w:val="a4"/>
    <w:uiPriority w:val="99"/>
    <w:semiHidden/>
    <w:rsid w:val="0052793D"/>
    <w:rPr>
      <w:rFonts w:ascii="Tahoma" w:hAnsi="Tahoma"/>
      <w:sz w:val="18"/>
      <w:szCs w:val="18"/>
    </w:rPr>
  </w:style>
  <w:style w:type="paragraph" w:styleId="a5">
    <w:name w:val="Normal (Web)"/>
    <w:basedOn w:val="a"/>
    <w:uiPriority w:val="99"/>
    <w:unhideWhenUsed/>
    <w:rsid w:val="0052793D"/>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qzzyy</cp:lastModifiedBy>
  <cp:revision>7</cp:revision>
  <dcterms:created xsi:type="dcterms:W3CDTF">2008-09-11T17:20:00Z</dcterms:created>
  <dcterms:modified xsi:type="dcterms:W3CDTF">2023-07-11T03:46:00Z</dcterms:modified>
</cp:coreProperties>
</file>