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  <w:r>
        <w:rPr>
          <w:rFonts w:hint="eastAsia"/>
        </w:rPr>
        <w:t>附件2</w:t>
      </w:r>
    </w:p>
    <w:p>
      <w:pPr>
        <w:pStyle w:val="2"/>
        <w:jc w:val="center"/>
        <w:rPr>
          <w:rFonts w:ascii="宋体" w:hAnsi="宋体" w:cs="宋体"/>
          <w:sz w:val="24"/>
        </w:rPr>
      </w:pPr>
      <w:r>
        <w:rPr>
          <w:rFonts w:hint="eastAsia"/>
        </w:rPr>
        <w:t>报价表</w:t>
      </w:r>
      <w:bookmarkStart w:id="0" w:name="_GoBack"/>
      <w:bookmarkEnd w:id="0"/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货币单位：人民币元</w:t>
      </w:r>
    </w:p>
    <w:p>
      <w:pPr>
        <w:jc w:val="left"/>
        <w:rPr>
          <w:rFonts w:ascii="宋体"/>
          <w:color w:val="000000" w:themeColor="text1"/>
          <w:szCs w:val="21"/>
        </w:rPr>
      </w:pPr>
    </w:p>
    <w:tbl>
      <w:tblPr>
        <w:tblStyle w:val="5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60"/>
        <w:gridCol w:w="3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人员工资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污水处理药品费用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污水站水声气第三方检测费用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病理科室内空气检测费用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清濛分院污水水质检测费用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病理废液、污水站污泥处置费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化粪池、调节池、污水井清掏费用（每年两次）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设备维修费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税费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总报价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spacing w:line="600" w:lineRule="exact"/>
        <w:ind w:left="3160"/>
        <w:jc w:val="left"/>
        <w:rPr>
          <w:rFonts w:ascii="宋体" w:hAnsi="宋体" w:cs="宋体"/>
          <w:sz w:val="24"/>
        </w:rPr>
      </w:pPr>
    </w:p>
    <w:p>
      <w:pPr>
        <w:spacing w:line="600" w:lineRule="exact"/>
        <w:ind w:left="316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供应商名称（加盖公章）：</w:t>
      </w:r>
    </w:p>
    <w:p>
      <w:pPr>
        <w:spacing w:line="600" w:lineRule="exact"/>
        <w:ind w:left="316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供应商代表（签字）：</w:t>
      </w:r>
    </w:p>
    <w:p>
      <w:pPr>
        <w:spacing w:line="600" w:lineRule="exact"/>
        <w:ind w:left="3160"/>
        <w:jc w:val="left"/>
        <w:rPr>
          <w:rFonts w:ascii="楷体_GB2312" w:eastAsia="楷体_GB2312"/>
          <w:b/>
          <w:sz w:val="24"/>
        </w:rPr>
      </w:pPr>
      <w:r>
        <w:rPr>
          <w:rFonts w:hint="eastAsia" w:ascii="宋体" w:hAnsi="宋体" w:cs="宋体"/>
          <w:sz w:val="24"/>
        </w:rPr>
        <w:t>日   期： 年  月  日</w:t>
      </w: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wMDZjYmFiYjViZGY0YTNiODE1MTc4ZGY3MTMzYzYifQ=="/>
  </w:docVars>
  <w:rsids>
    <w:rsidRoot w:val="00330409"/>
    <w:rsid w:val="000A2C63"/>
    <w:rsid w:val="000B50AB"/>
    <w:rsid w:val="001220D6"/>
    <w:rsid w:val="00330409"/>
    <w:rsid w:val="003F2071"/>
    <w:rsid w:val="004377FC"/>
    <w:rsid w:val="00450B28"/>
    <w:rsid w:val="004E7AE7"/>
    <w:rsid w:val="0056607A"/>
    <w:rsid w:val="00615368"/>
    <w:rsid w:val="006672EA"/>
    <w:rsid w:val="006B69AE"/>
    <w:rsid w:val="008646AB"/>
    <w:rsid w:val="00921EF7"/>
    <w:rsid w:val="00936E1E"/>
    <w:rsid w:val="0096775E"/>
    <w:rsid w:val="009D76B1"/>
    <w:rsid w:val="00A24E66"/>
    <w:rsid w:val="00BD3BC6"/>
    <w:rsid w:val="00BE41AA"/>
    <w:rsid w:val="00DB6661"/>
    <w:rsid w:val="00F55A4F"/>
    <w:rsid w:val="00F91750"/>
    <w:rsid w:val="32E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  <w:ind w:firstLine="0" w:firstLineChars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1226</Words>
  <Characters>1560</Characters>
  <Lines>14</Lines>
  <Paragraphs>4</Paragraphs>
  <TotalTime>22</TotalTime>
  <ScaleCrop>false</ScaleCrop>
  <LinksUpToDate>false</LinksUpToDate>
  <CharactersWithSpaces>1596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2023-04-27T10:30:00Z</dcterms:created>
  <dc:creator>qzyadm</dc:creator>
  <cp:lastModifiedBy>连文元</cp:lastModifiedBy>
  <dcterms:modified xsi:type="dcterms:W3CDTF">2023-05-06T07:29:03Z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2CA5171EB7384F83A240BBF1AC47142D_12</vt:lpwstr>
  </property>
</Properties>
</file>